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Jeff Bissen</w:t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Activities Director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167063" cy="2244313"/>
                <wp:effectExtent b="0" l="0" r="0" t="0"/>
                <wp:wrapSquare wrapText="bothSides" distB="0" distT="0" distL="0" distR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0" y="0"/>
                          <a:ext cx="2244313" cy="3167063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167063" cy="2244313"/>
                <wp:effectExtent b="0" l="0" r="0" t="0"/>
                <wp:wrapSquare wrapText="bothSides" distB="0" distT="0" distL="0" distR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7063" cy="22443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257550" cy="2308437"/>
                <wp:effectExtent b="0" l="0" r="0" t="0"/>
                <wp:wrapSquare wrapText="bothSides" distB="0" distT="0" distL="0" distR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0" y="0"/>
                          <a:ext cx="2308437" cy="3257550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257550" cy="2308437"/>
                <wp:effectExtent b="0" l="0" r="0" t="0"/>
                <wp:wrapSquare wrapText="bothSides" distB="0" distT="0" distL="0" distR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7550" cy="23084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504 East Sharp Street</w:t>
        <w:tab/>
        <w:tab/>
        <w:tab/>
        <w:t xml:space="preserve">Phone:  712.527.4897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Glenwood, IA  51534</w:t>
        <w:tab/>
        <w:tab/>
        <w:tab/>
        <w:t xml:space="preserve">E-mail: 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bissenj@glenwoodschools.org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spacing w:after="120" w:before="0" w:line="240" w:lineRule="auto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0"/>
        <w:spacing w:after="120" w:before="0" w:line="240" w:lineRule="auto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To:           </w:t>
        <w:tab/>
        <w:t xml:space="preserve">Athletic Director &amp; Girl’s Basketball Coach</w:t>
      </w:r>
    </w:p>
    <w:p w:rsidR="00000000" w:rsidDel="00000000" w:rsidP="00000000" w:rsidRDefault="00000000" w:rsidRPr="00000000" w14:paraId="00000006">
      <w:pPr>
        <w:pageBreakBefore w:val="0"/>
        <w:widowControl w:val="0"/>
        <w:spacing w:after="120" w:before="0" w:line="240" w:lineRule="auto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From:         </w:t>
        <w:tab/>
        <w:t xml:space="preserve">Jeff Bissen, Glenwood High School Activities Director</w:t>
      </w:r>
    </w:p>
    <w:p w:rsidR="00000000" w:rsidDel="00000000" w:rsidP="00000000" w:rsidRDefault="00000000" w:rsidRPr="00000000" w14:paraId="00000007">
      <w:pPr>
        <w:pageBreakBefore w:val="0"/>
        <w:widowControl w:val="0"/>
        <w:spacing w:after="120" w:before="0" w:line="240" w:lineRule="auto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Re:              </w:t>
        <w:tab/>
        <w:t xml:space="preserve">Class 4A- Region 1 Basketball Game at Glenwood February 23rd, at 7:00pm</w:t>
      </w:r>
    </w:p>
    <w:p w:rsidR="00000000" w:rsidDel="00000000" w:rsidP="00000000" w:rsidRDefault="00000000" w:rsidRPr="00000000" w14:paraId="00000008">
      <w:pPr>
        <w:pageBreakBefore w:val="0"/>
        <w:spacing w:after="240" w:before="240" w:line="240" w:lineRule="auto"/>
        <w:rPr>
          <w:b w:val="1"/>
          <w:bCs w:val="1"/>
          <w:color w:val="222222"/>
          <w:sz w:val="24"/>
          <w:szCs w:val="24"/>
          <w:highlight w:val="white"/>
          <w:u w:val="singl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u w:val="single"/>
          <w:rtl w:val="0"/>
        </w:rPr>
        <w:t xml:space="preserve">Important Information: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spacing w:after="0" w:afterAutospacing="0" w:before="240" w:line="360" w:lineRule="auto"/>
        <w:ind w:left="720" w:hanging="36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Game time:  7:00 p.m.  Glenwood (Home) vs. SBL (Visitor)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Doors open for admission @ 5:45 p.m.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5:30PM--Court is available for stretching, warm up without balls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Teams may take the floor with balls @ 6:30 p.m. (25 minute warm up)</w:t>
      </w:r>
    </w:p>
    <w:p w:rsidR="00000000" w:rsidDel="00000000" w:rsidP="00000000" w:rsidRDefault="00000000" w:rsidRPr="00000000" w14:paraId="0000000D">
      <w:pPr>
        <w:pageBreakBefore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Introduction of teams 6:55</w:t>
      </w:r>
    </w:p>
    <w:p w:rsidR="00000000" w:rsidDel="00000000" w:rsidP="00000000" w:rsidRDefault="00000000" w:rsidRPr="00000000" w14:paraId="0000000E">
      <w:pPr>
        <w:pageBreakBefore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National Anthem @ 6:58 by Glenwood Pep Band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Please email your</w:t>
      </w:r>
      <w:hyperlink r:id="rId8">
        <w:r w:rsidDel="00000000" w:rsidR="00000000" w:rsidRPr="00000000">
          <w:rPr>
            <w:color w:val="222222"/>
            <w:highlight w:val="white"/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regional roster form</w:t>
        </w:r>
      </w:hyperlink>
      <w:r w:rsidDel="00000000" w:rsidR="00000000" w:rsidRPr="00000000">
        <w:rPr>
          <w:color w:val="222222"/>
          <w:highlight w:val="white"/>
          <w:rtl w:val="0"/>
        </w:rPr>
        <w:t xml:space="preserve"> and rosters for the programs/scoreboard to wilkesch@glenwoodschools.org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Read through the</w:t>
      </w:r>
      <w:hyperlink r:id="rId10">
        <w:r w:rsidDel="00000000" w:rsidR="00000000" w:rsidRPr="00000000">
          <w:rPr>
            <w:color w:val="222222"/>
            <w:highlight w:val="white"/>
            <w:rtl w:val="0"/>
          </w:rPr>
          <w:t xml:space="preserve"> </w:t>
        </w:r>
      </w:hyperlink>
      <w:hyperlink r:id="rId11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2020-2021 Regional Basketball Tournament Manual</w:t>
        </w:r>
      </w:hyperlink>
      <w:r w:rsidDel="00000000" w:rsidR="00000000" w:rsidRPr="00000000">
        <w:rPr>
          <w:color w:val="222222"/>
          <w:highlight w:val="white"/>
          <w:rtl w:val="0"/>
        </w:rPr>
        <w:t xml:space="preserve"> to familiarize yourself with the tournament regulations.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The </w:t>
      </w:r>
      <w:r w:rsidDel="00000000" w:rsidR="00000000" w:rsidRPr="00000000">
        <w:rPr>
          <w:b w:val="1"/>
          <w:bCs w:val="1"/>
          <w:color w:val="222222"/>
          <w:highlight w:val="white"/>
          <w:u w:val="single"/>
          <w:rtl w:val="0"/>
        </w:rPr>
        <w:t xml:space="preserve">home team</w:t>
      </w:r>
      <w:r w:rsidDel="00000000" w:rsidR="00000000" w:rsidRPr="00000000">
        <w:rPr>
          <w:color w:val="222222"/>
          <w:highlight w:val="white"/>
          <w:rtl w:val="0"/>
        </w:rPr>
        <w:t xml:space="preserve"> will sit to the </w:t>
      </w:r>
      <w:r w:rsidDel="00000000" w:rsidR="00000000" w:rsidRPr="00000000">
        <w:rPr>
          <w:b w:val="1"/>
          <w:bCs w:val="1"/>
          <w:color w:val="222222"/>
          <w:highlight w:val="white"/>
          <w:u w:val="single"/>
          <w:rtl w:val="0"/>
        </w:rPr>
        <w:t xml:space="preserve">right</w:t>
      </w:r>
      <w:r w:rsidDel="00000000" w:rsidR="00000000" w:rsidRPr="00000000">
        <w:rPr>
          <w:color w:val="222222"/>
          <w:highlight w:val="white"/>
          <w:rtl w:val="0"/>
        </w:rPr>
        <w:t xml:space="preserve"> of the scorers bench.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Locker rooms will be assigned.  You must furnish your own towels and each school is responsible for any valuables.  The host school will provide basketballs for warm-up.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color w:val="222222"/>
          <w:highlight w:val="yellow"/>
        </w:rPr>
      </w:pPr>
      <w:r w:rsidDel="00000000" w:rsidR="00000000" w:rsidRPr="00000000">
        <w:rPr>
          <w:color w:val="222222"/>
          <w:highlight w:val="yellow"/>
          <w:rtl w:val="0"/>
        </w:rPr>
        <w:t xml:space="preserve">We will enforce the spectator conduct policy and also </w:t>
      </w:r>
      <w:r w:rsidDel="00000000" w:rsidR="00000000" w:rsidRPr="00000000">
        <w:rPr>
          <w:b w:val="1"/>
          <w:bCs w:val="1"/>
          <w:color w:val="222222"/>
          <w:highlight w:val="yellow"/>
          <w:u w:val="single"/>
          <w:rtl w:val="0"/>
        </w:rPr>
        <w:t xml:space="preserve">expect administration</w:t>
      </w:r>
      <w:r w:rsidDel="00000000" w:rsidR="00000000" w:rsidRPr="00000000">
        <w:rPr>
          <w:color w:val="222222"/>
          <w:highlight w:val="yellow"/>
          <w:rtl w:val="0"/>
        </w:rPr>
        <w:t xml:space="preserve"> from participating schools to supervise their student body sections &amp; fans. The visiting student body will sit/stand to the far right of the gym near the visiting team’s bench. 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Please park your team bus in the front parking lot and teams will enter through the main front door and be escorted to your locker room.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ADMISSION:  $6.00 Adults &amp; Students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COVID: There will be NO spectator capacity limitations but we will expect social distancing between households and masks will be required.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KMA will call the game on 960AM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2"/>
        </w:numPr>
        <w:spacing w:after="120" w:line="36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Game will be live streamed on https://www.youtube.com/c/KCSIRadioLIVE?app=desktop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after="240" w:before="240" w:line="240" w:lineRule="auto"/>
        <w:rPr/>
      </w:pPr>
      <w:r w:rsidDel="00000000" w:rsidR="00000000" w:rsidRPr="00000000">
        <w:rPr>
          <w:color w:val="222222"/>
          <w:highlight w:val="white"/>
          <w:rtl w:val="0"/>
        </w:rPr>
        <w:t xml:space="preserve">If you have any questions please call my cell phone at 712-527-8661.  Good luck!  </w:t>
      </w: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-742949</wp:posOffset>
            </wp:positionH>
            <wp:positionV relativeFrom="margin">
              <wp:posOffset>-795337</wp:posOffset>
            </wp:positionV>
            <wp:extent cx="917155" cy="909638"/>
            <wp:effectExtent b="88900" l="88900" r="88900" t="88900"/>
            <wp:wrapSquare wrapText="bothSides" distB="0" distT="0" distL="114300" distR="11430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7155" cy="909638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13" w:type="default"/>
      <w:headerReference r:id="rId14" w:type="first"/>
      <w:headerReference r:id="rId15" w:type="even"/>
      <w:footerReference r:id="rId16" w:type="default"/>
      <w:footerReference r:id="rId17" w:type="first"/>
      <w:footerReference r:id="rId18" w:type="even"/>
      <w:pgSz w:h="15840" w:w="12240" w:orient="portrait"/>
      <w:pgMar w:bottom="1440" w:top="1440" w:left="1440" w:right="576" w:header="720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178938" y="3613630"/>
                        <a:ext cx="633412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Proud Past				  Successful Present		              	         Growing Future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43650" cy="342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ageBreakBefore w:val="0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ageBreakBefore w:val="0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-742949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5848350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457200</wp:posOffset>
              </wp:positionH>
              <wp:positionV relativeFrom="paragraph">
                <wp:posOffset>-209549</wp:posOffset>
              </wp:positionV>
              <wp:extent cx="5136356" cy="56197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29825" y="3511395"/>
                        <a:ext cx="4190084" cy="53840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4"/>
                              <w:vertAlign w:val="baseline"/>
                            </w:rPr>
                            <w:t xml:space="preserve">Glenwood Activities Department</w:t>
                          </w: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457200</wp:posOffset>
              </wp:positionH>
              <wp:positionV relativeFrom="paragraph">
                <wp:posOffset>-209549</wp:posOffset>
              </wp:positionV>
              <wp:extent cx="5136356" cy="56197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36356" cy="561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ageBreakBefore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ighsau.org/upl/downloads/content-blocks/regional-basketball-manual.pdf" TargetMode="External"/><Relationship Id="rId10" Type="http://schemas.openxmlformats.org/officeDocument/2006/relationships/hyperlink" Target="https://www.ighsau.org/upl/downloads/content-blocks/regional-basketball-manual.pdf" TargetMode="External"/><Relationship Id="rId13" Type="http://schemas.openxmlformats.org/officeDocument/2006/relationships/header" Target="header2.xml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ghsau.org/upl/downloads/content-blocks/2020-21-regional-roster.pdf" TargetMode="External"/><Relationship Id="rId15" Type="http://schemas.openxmlformats.org/officeDocument/2006/relationships/header" Target="header3.xml"/><Relationship Id="rId14" Type="http://schemas.openxmlformats.org/officeDocument/2006/relationships/header" Target="header1.xml"/><Relationship Id="rId17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18" Type="http://schemas.openxmlformats.org/officeDocument/2006/relationships/footer" Target="footer3.xml"/><Relationship Id="rId7" Type="http://schemas.openxmlformats.org/officeDocument/2006/relationships/hyperlink" Target="mailto:bissenj@glenwoodschools.org" TargetMode="External"/><Relationship Id="rId8" Type="http://schemas.openxmlformats.org/officeDocument/2006/relationships/hyperlink" Target="https://www.ighsau.org/upl/downloads/content-blocks/2020-21-regional-roster.pdf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